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3E" w:rsidRPr="003E013E" w:rsidRDefault="003E013E" w:rsidP="003E013E">
      <w:pPr>
        <w:shd w:val="clear" w:color="auto" w:fill="FFFFFF"/>
        <w:spacing w:before="300" w:after="0" w:line="240" w:lineRule="auto"/>
        <w:jc w:val="center"/>
        <w:outlineLvl w:val="0"/>
        <w:rPr>
          <w:rFonts w:ascii="var(--secondary-font)" w:eastAsia="Times New Roman" w:hAnsi="var(--secondary-font)" w:cs="Times New Roman"/>
          <w:b/>
          <w:bCs/>
          <w:color w:val="121212"/>
          <w:kern w:val="36"/>
          <w:sz w:val="48"/>
          <w:szCs w:val="48"/>
          <w:lang w:eastAsia="tr-TR"/>
        </w:rPr>
      </w:pPr>
      <w:r w:rsidRPr="003E013E">
        <w:rPr>
          <w:rFonts w:ascii="var(--secondary-font)" w:eastAsia="Times New Roman" w:hAnsi="var(--secondary-font)" w:cs="Times New Roman"/>
          <w:b/>
          <w:bCs/>
          <w:color w:val="121212"/>
          <w:kern w:val="36"/>
          <w:sz w:val="48"/>
          <w:szCs w:val="48"/>
          <w:lang w:eastAsia="tr-TR"/>
        </w:rPr>
        <w:t>2025 İOKBS Bursluluk Sınavı Sıkça Sorulan Sorular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i/>
          <w:iCs/>
          <w:color w:val="333333"/>
          <w:sz w:val="23"/>
          <w:szCs w:val="23"/>
          <w:lang w:eastAsia="tr-TR"/>
        </w:rPr>
        <w:t>Kaynak: Milli Eğitim Bakanlığı</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İOKBS başvuru tarihi ne zamandır?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10 Şubat 2025 – 3 Mart 2025 tarihleri arasındadır.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İOKBS ne zaman yapılacaktır?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27 Nisan 2025 Pazar günü, Türkiye saati ile saat 10.00’da sınav merkezlerinde tek oturum şeklinde gerçekleştirilecektir.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proofErr w:type="spellStart"/>
      <w:r w:rsidRPr="003E013E">
        <w:rPr>
          <w:rFonts w:ascii="Arial" w:eastAsia="Times New Roman" w:hAnsi="Arial" w:cs="Arial"/>
          <w:b/>
          <w:bCs/>
          <w:color w:val="333333"/>
          <w:sz w:val="23"/>
          <w:szCs w:val="23"/>
          <w:lang w:eastAsia="tr-TR"/>
        </w:rPr>
        <w:t>İOKBS’nin</w:t>
      </w:r>
      <w:proofErr w:type="spellEnd"/>
      <w:r w:rsidRPr="003E013E">
        <w:rPr>
          <w:rFonts w:ascii="Arial" w:eastAsia="Times New Roman" w:hAnsi="Arial" w:cs="Arial"/>
          <w:b/>
          <w:bCs/>
          <w:color w:val="333333"/>
          <w:sz w:val="23"/>
          <w:szCs w:val="23"/>
          <w:lang w:eastAsia="tr-TR"/>
        </w:rPr>
        <w:t xml:space="preserve"> soru sayısı ve süresi ne kadardır?</w:t>
      </w:r>
      <w:r w:rsidRPr="003E013E">
        <w:rPr>
          <w:rFonts w:ascii="Arial" w:eastAsia="Times New Roman" w:hAnsi="Arial" w:cs="Arial"/>
          <w:b/>
          <w:bCs/>
          <w:color w:val="333333"/>
          <w:sz w:val="23"/>
          <w:szCs w:val="23"/>
          <w:lang w:eastAsia="tr-TR"/>
        </w:rPr>
        <w:br/>
      </w:r>
      <w:r w:rsidRPr="003E013E">
        <w:rPr>
          <w:rFonts w:ascii="Arial" w:eastAsia="Times New Roman" w:hAnsi="Arial" w:cs="Arial"/>
          <w:color w:val="333333"/>
          <w:sz w:val="23"/>
          <w:szCs w:val="23"/>
          <w:lang w:eastAsia="tr-TR"/>
        </w:rPr>
        <w:t>Sınavda tüm sınıf seviyelerinde dörder seçenekli 80 soru sorulacak ve 100 dakika olarak uygulanacaktır.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Öğrenciler sınava gelirken yanlarında ne getirmelidirler?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proofErr w:type="gramStart"/>
      <w:r w:rsidRPr="003E013E">
        <w:rPr>
          <w:rFonts w:ascii="Arial" w:eastAsia="Times New Roman" w:hAnsi="Arial" w:cs="Arial"/>
          <w:color w:val="333333"/>
          <w:sz w:val="23"/>
          <w:szCs w:val="23"/>
          <w:lang w:eastAsia="tr-TR"/>
        </w:rPr>
        <w:t xml:space="preserve">Öğrenciler sınava gelirken yanlarında geçerli kimlik belgesi (T.C. kimlik numaralı nüfus cüzdanı/T.C. kimlik kartı veya geçerlilik süresi devam eden pasaport, pasaportları olmayan KKTC vatandaşları için fotoğraflı ve kimlik numaralı KKTC kimlik kartı, ayrıca öğrenciler, nüfus müdürlüklerince verilen </w:t>
      </w:r>
      <w:proofErr w:type="spellStart"/>
      <w:r w:rsidRPr="003E013E">
        <w:rPr>
          <w:rFonts w:ascii="Arial" w:eastAsia="Times New Roman" w:hAnsi="Arial" w:cs="Arial"/>
          <w:color w:val="333333"/>
          <w:sz w:val="23"/>
          <w:szCs w:val="23"/>
          <w:lang w:eastAsia="tr-TR"/>
        </w:rPr>
        <w:t>barkodlu-karekodlu</w:t>
      </w:r>
      <w:proofErr w:type="spellEnd"/>
      <w:r w:rsidRPr="003E013E">
        <w:rPr>
          <w:rFonts w:ascii="Arial" w:eastAsia="Times New Roman" w:hAnsi="Arial" w:cs="Arial"/>
          <w:color w:val="333333"/>
          <w:sz w:val="23"/>
          <w:szCs w:val="23"/>
          <w:lang w:eastAsia="tr-TR"/>
        </w:rPr>
        <w:t xml:space="preserve"> geçici kimlik belgesi ile sınava alınabilecektir</w:t>
      </w:r>
      <w:r w:rsidRPr="003E013E">
        <w:rPr>
          <w:rFonts w:ascii="Arial" w:eastAsia="Times New Roman" w:hAnsi="Arial" w:cs="Arial"/>
          <w:b/>
          <w:bCs/>
          <w:i/>
          <w:iCs/>
          <w:color w:val="333333"/>
          <w:sz w:val="23"/>
          <w:szCs w:val="23"/>
          <w:lang w:eastAsia="tr-TR"/>
        </w:rPr>
        <w:t>.</w:t>
      </w:r>
      <w:r w:rsidRPr="003E013E">
        <w:rPr>
          <w:rFonts w:ascii="Arial" w:eastAsia="Times New Roman" w:hAnsi="Arial" w:cs="Arial"/>
          <w:color w:val="333333"/>
          <w:sz w:val="23"/>
          <w:szCs w:val="23"/>
          <w:lang w:eastAsia="tr-TR"/>
        </w:rPr>
        <w:t>) ile koyu siyah ve yumuşak uçlu kurşun kalem, kalemtıraş ve leke bırakmayan silgi bulunduracaktır.</w:t>
      </w:r>
      <w:proofErr w:type="gramEnd"/>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İOKBS başvuru şartları nelerdir?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Başvuru Şartları;</w:t>
      </w:r>
    </w:p>
    <w:p w:rsidR="003E013E" w:rsidRPr="003E013E" w:rsidRDefault="003E013E" w:rsidP="003E013E">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Türkiye Cumhuriyeti veya Kuzey Kıbrıs Türk Cumhuriyeti vatandaşı olmak</w:t>
      </w:r>
    </w:p>
    <w:p w:rsidR="003E013E" w:rsidRPr="003E013E" w:rsidRDefault="003E013E" w:rsidP="003E013E">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Mevzuatta belirtilen kayıt ve kabul şartlarını taşımak</w:t>
      </w:r>
    </w:p>
    <w:p w:rsidR="003E013E" w:rsidRPr="003E013E" w:rsidRDefault="003E013E" w:rsidP="003E013E">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Ortaokullar, imam hatip ortaokulları veya özel eğitim ortaokullarının 5, 6, 7 ve 8’inci sınıfları ile ortaöğretim kurumlarının hazırlık sınıfı, 9, 10 ve 11’inci sınıflarında öğrenci olmak</w:t>
      </w:r>
    </w:p>
    <w:p w:rsidR="003E013E" w:rsidRPr="003E013E" w:rsidRDefault="003E013E" w:rsidP="003E013E">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İlköğretim ve ortaöğretim okullarında, sınavın yapıldığı ders yılında okul değiştirme cezası almamış olmak</w:t>
      </w:r>
    </w:p>
    <w:p w:rsidR="003E013E" w:rsidRPr="003E013E" w:rsidRDefault="003E013E" w:rsidP="003E013E">
      <w:pPr>
        <w:numPr>
          <w:ilvl w:val="0"/>
          <w:numId w:val="5"/>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Ailenin bir önceki mali yıla ait yıllık gelir toplamından fert başına düşen net miktarın, içinde bulunulan mali yılın Merkezî Yönetim Bütçe Kanunu’nda belirtilen Millî Eğitim Bakanlığı okul pansiyon ücretinin en azının 5 (beş) katını geçmemesi kaydıyla maddi imkânlardan yoksun bulunmak. Ailenin 2024 senesi yıllık gelir toplamından fert başına düşen toplam miktarın 2025 mali yılı için tespit edilen 195.000,00 (yüz doksan beş bin) TL’yi geçmemesi gerekir. Aile gelirinin tespitinde ailenin 2024 yılında elde ettiği tüm gelirleri esas alınacaktır.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lastRenderedPageBreak/>
        <w:t>İOKBS kontenjan dağılımları neye göre belirlenir?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Her yıl tespit edilen parasız yatılılık veya bursluluk kontenjanlarının;</w:t>
      </w:r>
    </w:p>
    <w:p w:rsidR="003E013E" w:rsidRPr="003E013E" w:rsidRDefault="003E013E" w:rsidP="003E013E">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 xml:space="preserve">%10’u “Kanunlarla Özel Hak Tanınan </w:t>
      </w:r>
      <w:proofErr w:type="spellStart"/>
      <w:r w:rsidRPr="003E013E">
        <w:rPr>
          <w:rFonts w:ascii="Arial" w:eastAsia="Times New Roman" w:hAnsi="Arial" w:cs="Arial"/>
          <w:color w:val="333333"/>
          <w:sz w:val="23"/>
          <w:szCs w:val="23"/>
          <w:lang w:eastAsia="tr-TR"/>
        </w:rPr>
        <w:t>Öğrenciler”e</w:t>
      </w:r>
      <w:proofErr w:type="spellEnd"/>
      <w:r w:rsidRPr="003E013E">
        <w:rPr>
          <w:rFonts w:ascii="Arial" w:eastAsia="Times New Roman" w:hAnsi="Arial" w:cs="Arial"/>
          <w:color w:val="333333"/>
          <w:sz w:val="23"/>
          <w:szCs w:val="23"/>
          <w:lang w:eastAsia="tr-TR"/>
        </w:rPr>
        <w:t>,</w:t>
      </w:r>
    </w:p>
    <w:p w:rsidR="003E013E" w:rsidRPr="003E013E" w:rsidRDefault="003E013E" w:rsidP="003E013E">
      <w:pPr>
        <w:numPr>
          <w:ilvl w:val="0"/>
          <w:numId w:val="7"/>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%5’i Bakanlığa bağlı resmî okul veya kurumlarda kadrolu veya sözleşmeli olarak çalışan, emekli olan veya vefat eden öğretmenlerin öğrenci olan çocuklarına,</w:t>
      </w:r>
    </w:p>
    <w:p w:rsidR="003E013E" w:rsidRPr="003E013E" w:rsidRDefault="003E013E" w:rsidP="003E013E">
      <w:pPr>
        <w:numPr>
          <w:ilvl w:val="0"/>
          <w:numId w:val="8"/>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%5’i ailesinin oturduğu yerleşim biriminde ortaokul, özel eğitim ortaokulu veya imam-hatip ortaokulu bulunmayan öğrencilere,</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(ç) %80’i (a), (b) ve (c)  bentleri dışında kalan öğrencilere ayrılır.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proofErr w:type="spellStart"/>
      <w:r w:rsidRPr="003E013E">
        <w:rPr>
          <w:rFonts w:ascii="Arial" w:eastAsia="Times New Roman" w:hAnsi="Arial" w:cs="Arial"/>
          <w:b/>
          <w:bCs/>
          <w:color w:val="333333"/>
          <w:sz w:val="23"/>
          <w:szCs w:val="23"/>
          <w:lang w:eastAsia="tr-TR"/>
        </w:rPr>
        <w:t>İOKBS’ye</w:t>
      </w:r>
      <w:proofErr w:type="spellEnd"/>
      <w:r w:rsidRPr="003E013E">
        <w:rPr>
          <w:rFonts w:ascii="Arial" w:eastAsia="Times New Roman" w:hAnsi="Arial" w:cs="Arial"/>
          <w:b/>
          <w:bCs/>
          <w:color w:val="333333"/>
          <w:sz w:val="23"/>
          <w:szCs w:val="23"/>
          <w:lang w:eastAsia="tr-TR"/>
        </w:rPr>
        <w:t xml:space="preserve"> başvuru yaparken gelir beyanı esasları nelerdir?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Millî Eğitim Bakanlığına Bağlı Resmî Okullarda Yatılılık, Bursluluk, Sosyal Yardımlar ve Okul Pansiyonları Yönetmeliği’nde yer alan “EK-1 Öğrenci Ailesinin Maddî Durumunu Gösteren Beyanname” de öngörülen ve bu beyana esas olan gelirin tespitinde;</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proofErr w:type="gramStart"/>
      <w:r w:rsidRPr="003E013E">
        <w:rPr>
          <w:rFonts w:ascii="Arial" w:eastAsia="Times New Roman" w:hAnsi="Arial" w:cs="Arial"/>
          <w:color w:val="333333"/>
          <w:sz w:val="23"/>
          <w:szCs w:val="23"/>
          <w:lang w:eastAsia="tr-TR"/>
        </w:rPr>
        <w:t>-EK-1 Öğrenci Ailesinin Maddi Durumunu Gösteren Beyanname ile beyana esas olan velinin ve eşi çalışıyor ise aynı zamanda eşinin, bütün yıllık gelir durumunu gösteren vergi dairesi, muhasebe birimi veya ilgili kişi, kurum ve kuruluşlardan alınacak 2024 yılına ait 12 aylık toplam gelirlerini (çalıştığı ve çalışmadığı aylar ile birlikte) gösteren belge,</w:t>
      </w:r>
      <w:proofErr w:type="gramEnd"/>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-Velinin  ve  eşinin  bakmakla  yükümlü  olduğu  anne  ve  babası  ile  ilgili  tedavi      yardımı</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proofErr w:type="gramStart"/>
      <w:r w:rsidRPr="003E013E">
        <w:rPr>
          <w:rFonts w:ascii="Arial" w:eastAsia="Times New Roman" w:hAnsi="Arial" w:cs="Arial"/>
          <w:color w:val="333333"/>
          <w:sz w:val="23"/>
          <w:szCs w:val="23"/>
          <w:lang w:eastAsia="tr-TR"/>
        </w:rPr>
        <w:t>beyannamesi</w:t>
      </w:r>
      <w:proofErr w:type="gramEnd"/>
      <w:r w:rsidRPr="003E013E">
        <w:rPr>
          <w:rFonts w:ascii="Arial" w:eastAsia="Times New Roman" w:hAnsi="Arial" w:cs="Arial"/>
          <w:color w:val="333333"/>
          <w:sz w:val="23"/>
          <w:szCs w:val="23"/>
          <w:lang w:eastAsia="tr-TR"/>
        </w:rPr>
        <w:t>, varsa bakmakla yükümlü olduğu diğer şahıslarla ilgili mahkeme kararı örneği,</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-Velinin ve varsa eşinin bakmakla yükümlü olduğu aile üyelerinin T.C. kimlik numaraları ile</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proofErr w:type="gramStart"/>
      <w:r w:rsidRPr="003E013E">
        <w:rPr>
          <w:rFonts w:ascii="Arial" w:eastAsia="Times New Roman" w:hAnsi="Arial" w:cs="Arial"/>
          <w:color w:val="333333"/>
          <w:sz w:val="23"/>
          <w:szCs w:val="23"/>
          <w:lang w:eastAsia="tr-TR"/>
        </w:rPr>
        <w:t>doğum</w:t>
      </w:r>
      <w:proofErr w:type="gramEnd"/>
      <w:r w:rsidRPr="003E013E">
        <w:rPr>
          <w:rFonts w:ascii="Arial" w:eastAsia="Times New Roman" w:hAnsi="Arial" w:cs="Arial"/>
          <w:color w:val="333333"/>
          <w:sz w:val="23"/>
          <w:szCs w:val="23"/>
          <w:lang w:eastAsia="tr-TR"/>
        </w:rPr>
        <w:t xml:space="preserve"> tarihlerinin yazılı beyanı esastır.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Serbest meslek çalışanlarının gelir beyannamesi nasıl hesaplanacaktır?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Serbest meslek sahibi ise vergi dairesinin adı, adresi ve hesap numarası belirtilen, basit veya gerçek usulde vergiye bağlı olan mükelleflerin bir önceki yıla ait gelir vergisi matrahını gösteren belge,</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Ücretli veya maaşlı çalışıyor ise muhasebe birimi veya ilgili kişi, kurum ve kuruluşlardan alınacak aylar itibarıyla bir önceki yıla ait on iki aylık toplam gelirini gösteren belge dikkate alınarak gelirin on iki ayı bulmaması hâlinde son aylık geliri esas alınarak on iki ay üzerinden yıllık hesaplanacaktır.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proofErr w:type="spellStart"/>
      <w:r w:rsidRPr="003E013E">
        <w:rPr>
          <w:rFonts w:ascii="Arial" w:eastAsia="Times New Roman" w:hAnsi="Arial" w:cs="Arial"/>
          <w:b/>
          <w:bCs/>
          <w:color w:val="333333"/>
          <w:sz w:val="23"/>
          <w:szCs w:val="23"/>
          <w:lang w:eastAsia="tr-TR"/>
        </w:rPr>
        <w:t>İOKBS’de</w:t>
      </w:r>
      <w:proofErr w:type="spellEnd"/>
      <w:r w:rsidRPr="003E013E">
        <w:rPr>
          <w:rFonts w:ascii="Arial" w:eastAsia="Times New Roman" w:hAnsi="Arial" w:cs="Arial"/>
          <w:b/>
          <w:bCs/>
          <w:color w:val="333333"/>
          <w:sz w:val="23"/>
          <w:szCs w:val="23"/>
          <w:lang w:eastAsia="tr-TR"/>
        </w:rPr>
        <w:t xml:space="preserve"> boş kalan kontenjanlar nasıl değerlendirilir?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lastRenderedPageBreak/>
        <w:t>Kontenjan dağılımında İOKBS Başvuru ve Uygulama Kılavuzunun 1.1. Kontenjan Dağılımı maddesinde yer alan (a) ve (c) bentlerindeki kontenjanların dolmaması hâlinde kalan kontenjan diğer öğrencilere ayrılan %80’lik kontenjana ilave edilir.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Aynı maddenin (b) bendinde belirtilen %5’lik kontenjanın dolmaması hâlinde ise kalan kontenjan, öğretmen dışındaki Bakanlık merkez, taşra ve yurt dışı kadrolarında çalışan diğer eğitim personelinin çocukları için kullanılır, dolmaması hâlinde ise kalan kontenjan %80’lik kontenjana ilave edilir.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Kanunlarla Özel Hak Tanınan Öğrenci statüsünde kimler başvurabilir?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 xml:space="preserve">24/5/1983 tarihli ve 2828 sayılı Sosyal Hizmetler Kanunu ile 3/7/2005 tarihli ve 5395 sayılı Çocuk Koruma Kanunu kapsamındaki öğrenciler. </w:t>
      </w:r>
      <w:proofErr w:type="gramStart"/>
      <w:r w:rsidRPr="003E013E">
        <w:rPr>
          <w:rFonts w:ascii="Arial" w:eastAsia="Times New Roman" w:hAnsi="Arial" w:cs="Arial"/>
          <w:color w:val="333333"/>
          <w:sz w:val="23"/>
          <w:szCs w:val="23"/>
          <w:lang w:eastAsia="tr-TR"/>
        </w:rPr>
        <w:t>12/4/1991 tarihli ve 3713 sayılı Terörle Mücadele Kanunu, 3/11/1980 tarihli ve 2330 sayılı Nakdi Tazminat ve Aylık Bağlanması Hakkında Kanun veya bu Kanun hükümleri uygulanarak aylık bağlanmasını gerektiren Kanunlar, 23/4/1981 tarihli ve 2453 sayılı Yurt Dışında Görevli Personele Nakdi Tazminat Verilmesi ve Aylık Bağlanması Hakkında Kanun, 18/12/1981 tarihli ve 2566 sayılı Bazı Kamu Görevlilerine Nakdi Tazminat Verilmesi ve Aylık Bağlanması Hakkında Kanun, 8/6/1949 tarihli ve 5434 sayılı Türkiye Cumhuriyeti Emekli Sandığı Kanunu’nun mülga 45’inci, 56’ncı, mülga 64’üncü maddeleri ve 65’inci maddesinin birinci fıkrasının (d) bendi ile 31/5/2006 tarihli ve 5510 sayılı Sosyal Sigortalar ve Genel Sağlık Sigortası Kanunu’nun 47’nci maddesi kapsamında harp veya vazife malulü sayılanların çocukları.</w:t>
      </w:r>
      <w:proofErr w:type="gramEnd"/>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Yıllık gelir beyannamesine hangi gelirler dâhil edilmelidir?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Aile gelirinin tespitinde, ailenin 2024 yılında elde ettiği tüm gelirleri esas alınacaktır.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Yurt dışında öğrenim gören öğrenciler sınava başvurabilir mi?</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Yurt dışında e-Okul sistemine kayıtlı T.C. vatandaşı olan öğrenciler sistem üzerinden, KKTC vatandaşı olan öğrenciler ise KKTC kimlik numarası ile eğitim ataşeliği/müşavirliği üzerinden başvuru yapabileceklerdir.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Yurt dışında e-Okul Sistemine kayıtlı olmayan okullarda öğrenim gören öğrenciler sınava başvuru yapabilirler mi?</w:t>
      </w:r>
    </w:p>
    <w:p w:rsidR="003E013E" w:rsidRPr="003E013E" w:rsidRDefault="003E013E" w:rsidP="003E013E">
      <w:pPr>
        <w:numPr>
          <w:ilvl w:val="0"/>
          <w:numId w:val="9"/>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Millî Eğitim Bakanlığı Denklik Yönetmeliği dikkate alınarak denklikleri yapıldıktan sonra başvurularını Kılavuzda yer alan Ek-2 Formu doldurulup bu form eğitim müşavirlik/ataşeliklerine, bunların bulunmadığı yerlerde Türkiye Cumhuriyeti Büyükelçilik ya da Başkonsolosluklarına teslim edilerek yapabileceklerdir.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Yurt dışında öğrenim görüp e-Okul Sistemine kayıtlı olmayan öğrencilere ait belgeler büyükelçilik ya da başkonsolosluklarca </w:t>
      </w:r>
      <w:r w:rsidRPr="003E013E">
        <w:rPr>
          <w:rFonts w:ascii="Arial" w:eastAsia="Times New Roman" w:hAnsi="Arial" w:cs="Arial"/>
          <w:b/>
          <w:bCs/>
          <w:color w:val="333333"/>
          <w:sz w:val="23"/>
          <w:szCs w:val="23"/>
          <w:lang w:eastAsia="tr-TR"/>
        </w:rPr>
        <w:t>odsgm_odydb@meb.gov.tr</w:t>
      </w:r>
      <w:r w:rsidRPr="003E013E">
        <w:rPr>
          <w:rFonts w:ascii="Arial" w:eastAsia="Times New Roman" w:hAnsi="Arial" w:cs="Arial"/>
          <w:color w:val="333333"/>
          <w:sz w:val="23"/>
          <w:szCs w:val="23"/>
          <w:lang w:eastAsia="tr-TR"/>
        </w:rPr>
        <w:t> e-posta adresine başvuru süresinde gönderilecektir. Ayrıca e-posta yolu ile gönderilen belgelerin asılları da Ölçme, Değerlendirme ve Sınav Hizmetleri Genel Müdürlüğü Emniyet Mahallesi, Milas Sokak, No:8 Teknikokullar/Yenimahalle 06560/ANKARA adresine en geç 13 Mart 2025 tarihinde ulaşacak şekilde gönderilmelidir.</w:t>
      </w:r>
    </w:p>
    <w:p w:rsidR="003E013E" w:rsidRPr="003E013E" w:rsidRDefault="003E013E" w:rsidP="003E013E">
      <w:pPr>
        <w:numPr>
          <w:ilvl w:val="0"/>
          <w:numId w:val="10"/>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 xml:space="preserve">Kılavuzda yer alan “EK-2 Yurt Dışında e-Okul Sistemine Kayıtlı Olmayan Öğrenciler İçin İOKBS Başvuru </w:t>
      </w:r>
      <w:proofErr w:type="spellStart"/>
      <w:r w:rsidRPr="003E013E">
        <w:rPr>
          <w:rFonts w:ascii="Arial" w:eastAsia="Times New Roman" w:hAnsi="Arial" w:cs="Arial"/>
          <w:color w:val="333333"/>
          <w:sz w:val="23"/>
          <w:szCs w:val="23"/>
          <w:lang w:eastAsia="tr-TR"/>
        </w:rPr>
        <w:t>Formu”nu</w:t>
      </w:r>
      <w:proofErr w:type="spellEnd"/>
      <w:r w:rsidRPr="003E013E">
        <w:rPr>
          <w:rFonts w:ascii="Arial" w:eastAsia="Times New Roman" w:hAnsi="Arial" w:cs="Arial"/>
          <w:color w:val="333333"/>
          <w:sz w:val="23"/>
          <w:szCs w:val="23"/>
          <w:lang w:eastAsia="tr-TR"/>
        </w:rPr>
        <w:t xml:space="preserve"> eksiksiz ve doğru bilgilerle dolduracak ve yurt dışında bulunan </w:t>
      </w:r>
      <w:r w:rsidRPr="003E013E">
        <w:rPr>
          <w:rFonts w:ascii="Arial" w:eastAsia="Times New Roman" w:hAnsi="Arial" w:cs="Arial"/>
          <w:color w:val="333333"/>
          <w:sz w:val="23"/>
          <w:szCs w:val="23"/>
          <w:lang w:eastAsia="tr-TR"/>
        </w:rPr>
        <w:lastRenderedPageBreak/>
        <w:t>eğitim müşavirlik/ataşelik yetkililerine, bunların bulunmadığı yerlerde ise Türkiye Cumhuriyeti Büyükelçilik ya da Başkonsolosluk yetkililerine onaylatacaklardır.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Yurt dışında e-Okul Sistemine kayıtlı olmayan okullarda öğrenim gören öğrencilerden istenecek belgeler nelerdir?</w:t>
      </w:r>
    </w:p>
    <w:p w:rsidR="003E013E" w:rsidRPr="003E013E" w:rsidRDefault="003E013E" w:rsidP="003E013E">
      <w:pPr>
        <w:numPr>
          <w:ilvl w:val="0"/>
          <w:numId w:val="11"/>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Bir adet vesikalık fotoğraf</w:t>
      </w:r>
    </w:p>
    <w:p w:rsidR="003E013E" w:rsidRPr="003E013E" w:rsidRDefault="003E013E" w:rsidP="003E013E">
      <w:pPr>
        <w:numPr>
          <w:ilvl w:val="0"/>
          <w:numId w:val="12"/>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Geçerli kimlik belgesi fotokopisi</w:t>
      </w:r>
    </w:p>
    <w:p w:rsidR="003E013E" w:rsidRPr="003E013E" w:rsidRDefault="003E013E" w:rsidP="003E013E">
      <w:pPr>
        <w:numPr>
          <w:ilvl w:val="0"/>
          <w:numId w:val="13"/>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Onaylı denklik belgesi</w:t>
      </w:r>
    </w:p>
    <w:p w:rsidR="003E013E" w:rsidRPr="003E013E" w:rsidRDefault="003E013E" w:rsidP="003E013E">
      <w:pPr>
        <w:numPr>
          <w:ilvl w:val="0"/>
          <w:numId w:val="14"/>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“EK 1-Öğrenci Ailesinin Maddî Durumunu Gösteren Beyanname” ve eklerinin eksiksiz ve doğru bilgilerle doldurulmuş bir nüshası</w:t>
      </w:r>
    </w:p>
    <w:p w:rsidR="003E013E" w:rsidRPr="003E013E" w:rsidRDefault="003E013E" w:rsidP="003E013E">
      <w:pPr>
        <w:numPr>
          <w:ilvl w:val="0"/>
          <w:numId w:val="15"/>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 xml:space="preserve">“EK 2-Yurt Dışında e-Okul Sistemine Kayıtlı Olmayan Öğrenciler İçin İOKBS Başvuru </w:t>
      </w:r>
      <w:proofErr w:type="spellStart"/>
      <w:r w:rsidRPr="003E013E">
        <w:rPr>
          <w:rFonts w:ascii="Arial" w:eastAsia="Times New Roman" w:hAnsi="Arial" w:cs="Arial"/>
          <w:color w:val="333333"/>
          <w:sz w:val="23"/>
          <w:szCs w:val="23"/>
          <w:lang w:eastAsia="tr-TR"/>
        </w:rPr>
        <w:t>Formu”nun</w:t>
      </w:r>
      <w:proofErr w:type="spellEnd"/>
      <w:r w:rsidRPr="003E013E">
        <w:rPr>
          <w:rFonts w:ascii="Arial" w:eastAsia="Times New Roman" w:hAnsi="Arial" w:cs="Arial"/>
          <w:color w:val="333333"/>
          <w:sz w:val="23"/>
          <w:szCs w:val="23"/>
          <w:lang w:eastAsia="tr-TR"/>
        </w:rPr>
        <w:t xml:space="preserve"> eksiksiz ve doğru bilgilerle doldurulmuş bir nüshası</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KKTC ve yurt dışından başvuru yapan öğrenciler sınavı kazanmaları durumunda bursluluktan nasıl faydalanır?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2025-2026 Eğitim Öğretim Yılından itibaren MEB’e bağlı yurt içindeki resmî örgün okul/kurumlarda (ortaokul, imam hatip ortaokulları ile ortaöğretim kurumları) öğrenimlerine devam etmeleri hâlinde bursluluktan yararlanabileceklerdir. Yurt dışındaki okullarda öğrenimine devam eden veya bu okullara kayıt yaptıran öğrencilerin burslulukları iptal edilecektir.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Başvurunun geçersiz sayılacağı durumlar nelerdir?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Öğrencinin;</w:t>
      </w:r>
    </w:p>
    <w:p w:rsidR="003E013E" w:rsidRPr="003E013E" w:rsidRDefault="003E013E" w:rsidP="003E013E">
      <w:pPr>
        <w:numPr>
          <w:ilvl w:val="0"/>
          <w:numId w:val="16"/>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Elektronik ortamdaki bilgilerinde eksiklik, hata veya çelişki varsa</w:t>
      </w:r>
    </w:p>
    <w:p w:rsidR="003E013E" w:rsidRPr="003E013E" w:rsidRDefault="003E013E" w:rsidP="003E013E">
      <w:pPr>
        <w:numPr>
          <w:ilvl w:val="0"/>
          <w:numId w:val="17"/>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Okul müdürlüğü, elektronik ortamda başvurusunu onaylamamışsa</w:t>
      </w:r>
    </w:p>
    <w:p w:rsidR="003E013E" w:rsidRPr="003E013E" w:rsidRDefault="003E013E" w:rsidP="003E013E">
      <w:pPr>
        <w:numPr>
          <w:ilvl w:val="0"/>
          <w:numId w:val="18"/>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Başvurusu için gerekli bilgi ve belgeler eksiksiz olarak okul müdürlüğüne teslim edilmemişse</w:t>
      </w:r>
    </w:p>
    <w:p w:rsidR="003E013E" w:rsidRPr="003E013E" w:rsidRDefault="003E013E" w:rsidP="003E013E">
      <w:pPr>
        <w:numPr>
          <w:ilvl w:val="0"/>
          <w:numId w:val="19"/>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Yurt dışında e-Okul Sistemine kayıtlı olmayan okullarda öğrenim gördüğü hâlde denkliği usulüne uygun düzenlenmemişse başvurusu geçersiz sayılır.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İOKBS sınav başvurusu nasıl yapılır?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 xml:space="preserve">Başvuru işlemleri http://www.meb.gov.tr veya https://e-okul.meb.gov.tr internet adreslerinden yapılabilecektir. </w:t>
      </w:r>
      <w:proofErr w:type="gramStart"/>
      <w:r w:rsidRPr="003E013E">
        <w:rPr>
          <w:rFonts w:ascii="Arial" w:eastAsia="Times New Roman" w:hAnsi="Arial" w:cs="Arial"/>
          <w:color w:val="333333"/>
          <w:sz w:val="23"/>
          <w:szCs w:val="23"/>
          <w:lang w:eastAsia="tr-TR"/>
        </w:rPr>
        <w:t>10 Şubat 2025-3 Mart 2025 tarihleri arasında başvuru işlemi yapılırken öğrenciyle ilgili elektronik ortamdan alınan bilgiler velisi tarafından kontrol edilerek (adı/soyadı, ana adı, baba adı, cinsiyeti, doğum yeri, doğum tarihi, sınavda tedbir hizmeti alınmasını gerektirecek özel eğitim ihtiyacı/yetersizlik durumu, alanı/dalı, sınıfı) varsa yanlışlıklar başvurudan önce düzeltilmelidir.</w:t>
      </w:r>
      <w:proofErr w:type="gramEnd"/>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lastRenderedPageBreak/>
        <w:t>Başvuru onaylandıktan sonra elektronik ortamda yapılacak değişiklikler başvuru bilgilerini değiştirmeyecektir. Bu nedenle onaylama işleminden önce bilgilerin doğruluğu veli ve okul yöneticilerince titizlikle incelenmelidir. Bundan sonra yapılan başvurular ve talepler kesinlikle dikkate alınmayacaktır.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Sınav başvurusu elektronik ortamda okul müdürlüğü tarafından yapılacaktır. Başvurunun yapıldığına dair okul müdürlüğü tarafından onaylanan ve veli tarafından imzalanan başvuru belgesi sınav bitimine kadar saklanacaktır.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Öğrenci velisi, çocuğunun başvuru şartlarını taşıması hâlinde öğrencinin öğrenim gördüğü okul müdürlüğünde sınav başvurusunu yapabilecektir. Öğrenci velisi, “EK-1 Öğrenci Ailesinin Maddi Durumunu Gösteren Beyanname” ile eklerini okul müdürlüğüne teslim edecek ve başvurunun yapılmasını sağlayacaktır.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proofErr w:type="spellStart"/>
      <w:r w:rsidRPr="003E013E">
        <w:rPr>
          <w:rFonts w:ascii="Arial" w:eastAsia="Times New Roman" w:hAnsi="Arial" w:cs="Arial"/>
          <w:b/>
          <w:bCs/>
          <w:color w:val="333333"/>
          <w:sz w:val="23"/>
          <w:szCs w:val="23"/>
          <w:lang w:eastAsia="tr-TR"/>
        </w:rPr>
        <w:t>İOKBS’ye</w:t>
      </w:r>
      <w:proofErr w:type="spellEnd"/>
      <w:r w:rsidRPr="003E013E">
        <w:rPr>
          <w:rFonts w:ascii="Arial" w:eastAsia="Times New Roman" w:hAnsi="Arial" w:cs="Arial"/>
          <w:b/>
          <w:bCs/>
          <w:color w:val="333333"/>
          <w:sz w:val="23"/>
          <w:szCs w:val="23"/>
          <w:lang w:eastAsia="tr-TR"/>
        </w:rPr>
        <w:t xml:space="preserve"> başvuracak özel eğitim ihtiyacı olan öğrencilerin yapması gereken işlemler nelerdir?</w:t>
      </w:r>
    </w:p>
    <w:p w:rsidR="003E013E" w:rsidRPr="003E013E" w:rsidRDefault="003E013E" w:rsidP="003E013E">
      <w:pPr>
        <w:numPr>
          <w:ilvl w:val="0"/>
          <w:numId w:val="20"/>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Özel eğitim ihtiyacı olan öğrencilerin yetersizlik durumlarına uygun sınav tedbir hizmeti alabilmeleri ve bu öğrencilerin bilgilerinin sisteme işlenmesi amacıyla; kayıtlı olduğu okulun bulunduğu bölgede hizmet veren Rehberlik ve Araştırma Merkezine (RAM) müracaat etmesi zorunludur.</w:t>
      </w:r>
    </w:p>
    <w:p w:rsidR="003E013E" w:rsidRPr="003E013E" w:rsidRDefault="003E013E" w:rsidP="003E013E">
      <w:pPr>
        <w:numPr>
          <w:ilvl w:val="0"/>
          <w:numId w:val="21"/>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Okul müdürlüğü, velinin görüşünü de alarak öğrencilerin sınav tedbir hizmetiyle ilgili olarak RAM’a yönlendirilmesinden ve takibinden birinci derecede sorumludur.</w:t>
      </w:r>
    </w:p>
    <w:p w:rsidR="003E013E" w:rsidRPr="003E013E" w:rsidRDefault="003E013E" w:rsidP="003E013E">
      <w:pPr>
        <w:numPr>
          <w:ilvl w:val="0"/>
          <w:numId w:val="22"/>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RAM’da yapılacak işlemlerde özel eğitim ihtiyacı olan öğrencinin (evde veya hastanede eğitim hizmeti alanlar hariç) kendisinin de bulunması gerekmektedir.</w:t>
      </w:r>
    </w:p>
    <w:p w:rsidR="003E013E" w:rsidRPr="003E013E" w:rsidRDefault="003E013E" w:rsidP="003E013E">
      <w:pPr>
        <w:numPr>
          <w:ilvl w:val="0"/>
          <w:numId w:val="23"/>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proofErr w:type="gramStart"/>
      <w:r w:rsidRPr="003E013E">
        <w:rPr>
          <w:rFonts w:ascii="Arial" w:eastAsia="Times New Roman" w:hAnsi="Arial" w:cs="Arial"/>
          <w:color w:val="333333"/>
          <w:sz w:val="23"/>
          <w:szCs w:val="23"/>
          <w:lang w:eastAsia="tr-TR"/>
        </w:rPr>
        <w:t>Sınav tedbir hizmetinin alınabilmesi için öğrenci velisi tarafından “Engelli Sağlık Kurulu Raporu ya da Çocuklar İçin Özel Gereksinim Raporu (ÇÖZGER), Engelli Kimlik Kartı veya Engelli Bilgisinin İşlendiği T.C. Nüfus Cüzdanı/Kimlik Kartı veya hâlen devam eden İl/İlçe Özel Eğitim Hizmetleri Kurulunca alınmış yerleştirme (resmî tedbir) kararı” belgelerinden birinin örneğiyle RAM’a başvuru yapılması gerekmektedir.</w:t>
      </w:r>
      <w:proofErr w:type="gramEnd"/>
    </w:p>
    <w:p w:rsidR="003E013E" w:rsidRPr="003E013E" w:rsidRDefault="003E013E" w:rsidP="003E013E">
      <w:pPr>
        <w:numPr>
          <w:ilvl w:val="0"/>
          <w:numId w:val="24"/>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Belirtilen belgelerin aslı, noter tasdikli örneği veya belgeyi düzenleyen ilgili makamca “Aslı gibidir” onayı olanların dışında herhangi bir rapor veya belge kabul edilmeyecektir. Ancak özel eğitim ortaokulları ile özel eğitim meslek liseleri müdürlüklerince resmî yazıyla yetersizlik durumunu bildiren sağlık kurulu raporunun örneğinin RAM’a gönderilmesi hâlinde, raporun aslı istenmeyecektir. Üzerinde tahribat, silinti ve kazıntı olan raporlar geçersiz sayılacaktır.</w:t>
      </w:r>
    </w:p>
    <w:p w:rsidR="003E013E" w:rsidRPr="003E013E" w:rsidRDefault="003E013E" w:rsidP="003E013E">
      <w:pPr>
        <w:numPr>
          <w:ilvl w:val="0"/>
          <w:numId w:val="25"/>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 xml:space="preserve">Özel eğitim ihtiyacı olan öğrencilere RAM tarafından, MEBBİS-RAM </w:t>
      </w:r>
      <w:proofErr w:type="gramStart"/>
      <w:r w:rsidRPr="003E013E">
        <w:rPr>
          <w:rFonts w:ascii="Arial" w:eastAsia="Times New Roman" w:hAnsi="Arial" w:cs="Arial"/>
          <w:color w:val="333333"/>
          <w:sz w:val="23"/>
          <w:szCs w:val="23"/>
          <w:lang w:eastAsia="tr-TR"/>
        </w:rPr>
        <w:t>modülüne</w:t>
      </w:r>
      <w:proofErr w:type="gramEnd"/>
      <w:r w:rsidRPr="003E013E">
        <w:rPr>
          <w:rFonts w:ascii="Arial" w:eastAsia="Times New Roman" w:hAnsi="Arial" w:cs="Arial"/>
          <w:color w:val="333333"/>
          <w:sz w:val="23"/>
          <w:szCs w:val="23"/>
          <w:lang w:eastAsia="tr-TR"/>
        </w:rPr>
        <w:t xml:space="preserve"> işlenen bilgiler doğrultusunda sınav tedbir hizmeti verilecektir.</w:t>
      </w:r>
    </w:p>
    <w:p w:rsidR="003E013E" w:rsidRPr="003E013E" w:rsidRDefault="003E013E" w:rsidP="003E013E">
      <w:pPr>
        <w:numPr>
          <w:ilvl w:val="0"/>
          <w:numId w:val="26"/>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Başvuru yapıldıktan sonra başvurunun sisteme işlendiğine dair belge, öğrenci velisi tarafından RAM görevlisinden alınacaktır. Sistemde bilgileri yer almayan öğrencilere sınav tedbir hizmeti verilmeyecektir.</w:t>
      </w:r>
    </w:p>
    <w:p w:rsidR="003E013E" w:rsidRPr="003E013E" w:rsidRDefault="003E013E" w:rsidP="003E013E">
      <w:pPr>
        <w:numPr>
          <w:ilvl w:val="0"/>
          <w:numId w:val="27"/>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 xml:space="preserve">Öğrencilerin yetersizlik durumlarını beyan ettiği belgelerin bir örneği RAM tarafından saklanacak, Ölçme Değerlendirme ve Sınav Hizmetleri Genel Müdürlüğüne gönderilmeyecektir. MEBBİS-RAM Modülünde özel eğitim ihtiyacı olan öğrencilere sınav </w:t>
      </w:r>
      <w:r w:rsidRPr="003E013E">
        <w:rPr>
          <w:rFonts w:ascii="Arial" w:eastAsia="Times New Roman" w:hAnsi="Arial" w:cs="Arial"/>
          <w:color w:val="333333"/>
          <w:sz w:val="23"/>
          <w:szCs w:val="23"/>
          <w:lang w:eastAsia="tr-TR"/>
        </w:rPr>
        <w:lastRenderedPageBreak/>
        <w:t>tedbir hizmeti sunulması amacıyla belirlenen süre tamamlandıktan sonra herhangi bir işlem yapılmayacağından velilerin bu konuda dikkatli olmaları gerekmektedir.</w:t>
      </w:r>
    </w:p>
    <w:p w:rsidR="003E013E" w:rsidRPr="003E013E" w:rsidRDefault="003E013E" w:rsidP="003E013E">
      <w:pPr>
        <w:numPr>
          <w:ilvl w:val="0"/>
          <w:numId w:val="28"/>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Özel eğitim ihtiyacı olan öğrenciler, sürekli kullandıkları araç gereç ve cihazları kendilerinin getirmesi kaydıyla sınavda kullanabileceklerdir.</w:t>
      </w:r>
    </w:p>
    <w:p w:rsidR="003E013E" w:rsidRPr="003E013E" w:rsidRDefault="003E013E" w:rsidP="003E013E">
      <w:pPr>
        <w:numPr>
          <w:ilvl w:val="0"/>
          <w:numId w:val="29"/>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Özel eğitim ihtiyacı olan öğrencilerin velileri, çocuklarının bu durumlarıyla ilgili işlemlerini en geç 6 Mart 2025 tarihine kadar RAM’a yaptırmaları gerekmektedir.</w:t>
      </w:r>
    </w:p>
    <w:p w:rsidR="003E013E" w:rsidRPr="003E013E" w:rsidRDefault="003E013E" w:rsidP="003E013E">
      <w:pPr>
        <w:numPr>
          <w:ilvl w:val="0"/>
          <w:numId w:val="30"/>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RAM adreslerine ilişkin bilgilere </w:t>
      </w:r>
      <w:hyperlink r:id="rId5" w:history="1">
        <w:r w:rsidRPr="003E013E">
          <w:rPr>
            <w:rFonts w:ascii="Arial" w:eastAsia="Times New Roman" w:hAnsi="Arial" w:cs="Arial"/>
            <w:b/>
            <w:bCs/>
            <w:sz w:val="23"/>
            <w:szCs w:val="23"/>
            <w:lang w:eastAsia="tr-TR"/>
          </w:rPr>
          <w:t>http://orgm.meb.gov.tr/alt_sayfalar/kurum.asp</w:t>
        </w:r>
        <w:r w:rsidRPr="003E013E">
          <w:rPr>
            <w:rFonts w:ascii="Arial" w:eastAsia="Times New Roman" w:hAnsi="Arial" w:cs="Arial"/>
            <w:color w:val="0000FF"/>
            <w:sz w:val="23"/>
            <w:szCs w:val="23"/>
            <w:u w:val="single"/>
            <w:lang w:eastAsia="tr-TR"/>
          </w:rPr>
          <w:t> </w:t>
        </w:r>
      </w:hyperlink>
      <w:r w:rsidRPr="003E013E">
        <w:rPr>
          <w:rFonts w:ascii="Arial" w:eastAsia="Times New Roman" w:hAnsi="Arial" w:cs="Arial"/>
          <w:color w:val="333333"/>
          <w:sz w:val="23"/>
          <w:szCs w:val="23"/>
          <w:lang w:eastAsia="tr-TR"/>
        </w:rPr>
        <w:t>internet adresinden ulaşılabilir.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İOKBS sınav giriş yeri ve belgesi ne zaman yayımlanacaktır?</w:t>
      </w:r>
    </w:p>
    <w:p w:rsidR="003E013E" w:rsidRPr="003E013E" w:rsidRDefault="003E013E" w:rsidP="003E013E">
      <w:pPr>
        <w:numPr>
          <w:ilvl w:val="0"/>
          <w:numId w:val="31"/>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Öğrencinin sınav giriş yeri, salonu, sıra numarası, alacağı sınav tedbir hizmeti gibi bilgiler sınav tarihinden en az 7 (yedi) gün önce www.meb.gov.tr internet adresinden yayımlanacaktır.</w:t>
      </w:r>
    </w:p>
    <w:p w:rsidR="003E013E" w:rsidRPr="003E013E" w:rsidRDefault="003E013E" w:rsidP="003E013E">
      <w:pPr>
        <w:numPr>
          <w:ilvl w:val="0"/>
          <w:numId w:val="32"/>
        </w:numPr>
        <w:shd w:val="clear" w:color="auto" w:fill="FFFFFF"/>
        <w:spacing w:before="100" w:beforeAutospacing="1" w:after="100" w:afterAutospacing="1" w:line="240" w:lineRule="auto"/>
        <w:ind w:left="0"/>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Fotoğraflı sınav giriş belgesi elektronik ortamda okul müdürlükleri tarafından alınacak, mühürlenerek onaylandıktan sonra öğrencinin sınava gireceği salon ve sırada hazır bulundurulacaktır.</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b/>
          <w:bCs/>
          <w:color w:val="333333"/>
          <w:sz w:val="23"/>
          <w:szCs w:val="23"/>
          <w:lang w:eastAsia="tr-TR"/>
        </w:rPr>
        <w:t>İOKBS sınav giriş yeri değişebilir mi?</w:t>
      </w:r>
    </w:p>
    <w:p w:rsidR="003E013E" w:rsidRPr="003E013E" w:rsidRDefault="003E013E" w:rsidP="003E013E">
      <w:pPr>
        <w:shd w:val="clear" w:color="auto" w:fill="FFFFFF"/>
        <w:spacing w:after="300" w:line="240" w:lineRule="auto"/>
        <w:rPr>
          <w:rFonts w:ascii="Arial" w:eastAsia="Times New Roman" w:hAnsi="Arial" w:cs="Arial"/>
          <w:color w:val="333333"/>
          <w:sz w:val="23"/>
          <w:szCs w:val="23"/>
          <w:lang w:eastAsia="tr-TR"/>
        </w:rPr>
      </w:pPr>
      <w:r w:rsidRPr="003E013E">
        <w:rPr>
          <w:rFonts w:ascii="Arial" w:eastAsia="Times New Roman" w:hAnsi="Arial" w:cs="Arial"/>
          <w:color w:val="333333"/>
          <w:sz w:val="23"/>
          <w:szCs w:val="23"/>
          <w:lang w:eastAsia="tr-TR"/>
        </w:rPr>
        <w:t>Doğal afet, yangın, karantina ve benzeri olağanüstü durumlarda Bölge Sınav Yürütme Komisyonunun teklifi üzerine Ölçme, Değerlendirme ve Sınav Hizmetleri Genel Müdürlüğünün uygun görüşü ile öğrencinin sınav yeri değiştirilebilecektir.</w:t>
      </w:r>
    </w:p>
    <w:p w:rsidR="00A81BD5" w:rsidRDefault="00A81BD5">
      <w:bookmarkStart w:id="0" w:name="_GoBack"/>
      <w:bookmarkEnd w:id="0"/>
    </w:p>
    <w:sectPr w:rsidR="00A81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ar(--secondary-fon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0A6"/>
    <w:multiLevelType w:val="multilevel"/>
    <w:tmpl w:val="AE6A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C68C0"/>
    <w:multiLevelType w:val="multilevel"/>
    <w:tmpl w:val="DA92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B2AD4"/>
    <w:multiLevelType w:val="multilevel"/>
    <w:tmpl w:val="943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566B0"/>
    <w:multiLevelType w:val="multilevel"/>
    <w:tmpl w:val="537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2376C"/>
    <w:multiLevelType w:val="multilevel"/>
    <w:tmpl w:val="C882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410C1"/>
    <w:multiLevelType w:val="multilevel"/>
    <w:tmpl w:val="BE1C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34971"/>
    <w:multiLevelType w:val="multilevel"/>
    <w:tmpl w:val="5AC6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2B608A"/>
    <w:multiLevelType w:val="multilevel"/>
    <w:tmpl w:val="BA0A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961D5"/>
    <w:multiLevelType w:val="multilevel"/>
    <w:tmpl w:val="DCCC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74DC1"/>
    <w:multiLevelType w:val="multilevel"/>
    <w:tmpl w:val="771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33A14"/>
    <w:multiLevelType w:val="multilevel"/>
    <w:tmpl w:val="B9F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255500"/>
    <w:multiLevelType w:val="multilevel"/>
    <w:tmpl w:val="603C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AD6563"/>
    <w:multiLevelType w:val="multilevel"/>
    <w:tmpl w:val="862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A8690E"/>
    <w:multiLevelType w:val="multilevel"/>
    <w:tmpl w:val="2EF2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460051"/>
    <w:multiLevelType w:val="multilevel"/>
    <w:tmpl w:val="9BB0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9B02ED"/>
    <w:multiLevelType w:val="multilevel"/>
    <w:tmpl w:val="F60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FD504B"/>
    <w:multiLevelType w:val="multilevel"/>
    <w:tmpl w:val="0310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07038B"/>
    <w:multiLevelType w:val="multilevel"/>
    <w:tmpl w:val="153C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1A5B76"/>
    <w:multiLevelType w:val="multilevel"/>
    <w:tmpl w:val="276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EA5CFA"/>
    <w:multiLevelType w:val="multilevel"/>
    <w:tmpl w:val="7D2C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8A6B64"/>
    <w:multiLevelType w:val="multilevel"/>
    <w:tmpl w:val="5C885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7F0F6C"/>
    <w:multiLevelType w:val="multilevel"/>
    <w:tmpl w:val="A018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ED6193"/>
    <w:multiLevelType w:val="multilevel"/>
    <w:tmpl w:val="29F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629D9"/>
    <w:multiLevelType w:val="multilevel"/>
    <w:tmpl w:val="23F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87C13"/>
    <w:multiLevelType w:val="multilevel"/>
    <w:tmpl w:val="5C7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2153F9"/>
    <w:multiLevelType w:val="multilevel"/>
    <w:tmpl w:val="A1E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074BC5"/>
    <w:multiLevelType w:val="multilevel"/>
    <w:tmpl w:val="F08A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C968FA"/>
    <w:multiLevelType w:val="multilevel"/>
    <w:tmpl w:val="0A7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403705"/>
    <w:multiLevelType w:val="multilevel"/>
    <w:tmpl w:val="0458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944F2D"/>
    <w:multiLevelType w:val="multilevel"/>
    <w:tmpl w:val="72C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0F18C7"/>
    <w:multiLevelType w:val="multilevel"/>
    <w:tmpl w:val="9B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C92906"/>
    <w:multiLevelType w:val="multilevel"/>
    <w:tmpl w:val="0FAE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6"/>
  </w:num>
  <w:num w:numId="3">
    <w:abstractNumId w:val="7"/>
  </w:num>
  <w:num w:numId="4">
    <w:abstractNumId w:val="1"/>
  </w:num>
  <w:num w:numId="5">
    <w:abstractNumId w:val="5"/>
  </w:num>
  <w:num w:numId="6">
    <w:abstractNumId w:val="24"/>
  </w:num>
  <w:num w:numId="7">
    <w:abstractNumId w:val="16"/>
  </w:num>
  <w:num w:numId="8">
    <w:abstractNumId w:val="29"/>
  </w:num>
  <w:num w:numId="9">
    <w:abstractNumId w:val="20"/>
  </w:num>
  <w:num w:numId="10">
    <w:abstractNumId w:val="2"/>
  </w:num>
  <w:num w:numId="11">
    <w:abstractNumId w:val="22"/>
  </w:num>
  <w:num w:numId="12">
    <w:abstractNumId w:val="3"/>
  </w:num>
  <w:num w:numId="13">
    <w:abstractNumId w:val="25"/>
  </w:num>
  <w:num w:numId="14">
    <w:abstractNumId w:val="31"/>
  </w:num>
  <w:num w:numId="15">
    <w:abstractNumId w:val="18"/>
  </w:num>
  <w:num w:numId="16">
    <w:abstractNumId w:val="9"/>
  </w:num>
  <w:num w:numId="17">
    <w:abstractNumId w:val="10"/>
  </w:num>
  <w:num w:numId="18">
    <w:abstractNumId w:val="17"/>
  </w:num>
  <w:num w:numId="19">
    <w:abstractNumId w:val="0"/>
  </w:num>
  <w:num w:numId="20">
    <w:abstractNumId w:val="19"/>
  </w:num>
  <w:num w:numId="21">
    <w:abstractNumId w:val="4"/>
  </w:num>
  <w:num w:numId="22">
    <w:abstractNumId w:val="21"/>
  </w:num>
  <w:num w:numId="23">
    <w:abstractNumId w:val="27"/>
  </w:num>
  <w:num w:numId="24">
    <w:abstractNumId w:val="11"/>
  </w:num>
  <w:num w:numId="25">
    <w:abstractNumId w:val="8"/>
  </w:num>
  <w:num w:numId="26">
    <w:abstractNumId w:val="15"/>
  </w:num>
  <w:num w:numId="27">
    <w:abstractNumId w:val="12"/>
  </w:num>
  <w:num w:numId="28">
    <w:abstractNumId w:val="30"/>
  </w:num>
  <w:num w:numId="29">
    <w:abstractNumId w:val="13"/>
  </w:num>
  <w:num w:numId="30">
    <w:abstractNumId w:val="26"/>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39"/>
    <w:rsid w:val="003E013E"/>
    <w:rsid w:val="00845D39"/>
    <w:rsid w:val="00A81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C8A73-3457-482D-95CB-3909004C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E01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013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E01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E013E"/>
    <w:rPr>
      <w:i/>
      <w:iCs/>
    </w:rPr>
  </w:style>
  <w:style w:type="character" w:styleId="Gl">
    <w:name w:val="Strong"/>
    <w:basedOn w:val="VarsaylanParagrafYazTipi"/>
    <w:uiPriority w:val="22"/>
    <w:qFormat/>
    <w:rsid w:val="003E013E"/>
    <w:rPr>
      <w:b/>
      <w:bCs/>
    </w:rPr>
  </w:style>
  <w:style w:type="character" w:styleId="Kpr">
    <w:name w:val="Hyperlink"/>
    <w:basedOn w:val="VarsaylanParagrafYazTipi"/>
    <w:uiPriority w:val="99"/>
    <w:semiHidden/>
    <w:unhideWhenUsed/>
    <w:rsid w:val="003E0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7872">
      <w:bodyDiv w:val="1"/>
      <w:marLeft w:val="0"/>
      <w:marRight w:val="0"/>
      <w:marTop w:val="0"/>
      <w:marBottom w:val="0"/>
      <w:divBdr>
        <w:top w:val="none" w:sz="0" w:space="0" w:color="auto"/>
        <w:left w:val="none" w:sz="0" w:space="0" w:color="auto"/>
        <w:bottom w:val="none" w:sz="0" w:space="0" w:color="auto"/>
        <w:right w:val="none" w:sz="0" w:space="0" w:color="auto"/>
      </w:divBdr>
      <w:divsChild>
        <w:div w:id="369571056">
          <w:marLeft w:val="0"/>
          <w:marRight w:val="0"/>
          <w:marTop w:val="0"/>
          <w:marBottom w:val="0"/>
          <w:divBdr>
            <w:top w:val="none" w:sz="0" w:space="0" w:color="auto"/>
            <w:left w:val="none" w:sz="0" w:space="0" w:color="auto"/>
            <w:bottom w:val="none" w:sz="0" w:space="0" w:color="auto"/>
            <w:right w:val="none" w:sz="0" w:space="0" w:color="auto"/>
          </w:divBdr>
          <w:divsChild>
            <w:div w:id="565266497">
              <w:marLeft w:val="0"/>
              <w:marRight w:val="0"/>
              <w:marTop w:val="0"/>
              <w:marBottom w:val="0"/>
              <w:divBdr>
                <w:top w:val="none" w:sz="0" w:space="0" w:color="auto"/>
                <w:left w:val="none" w:sz="0" w:space="0" w:color="auto"/>
                <w:bottom w:val="none" w:sz="0" w:space="0" w:color="auto"/>
                <w:right w:val="none" w:sz="0" w:space="0" w:color="auto"/>
              </w:divBdr>
              <w:divsChild>
                <w:div w:id="3159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786">
          <w:marLeft w:val="0"/>
          <w:marRight w:val="0"/>
          <w:marTop w:val="0"/>
          <w:marBottom w:val="0"/>
          <w:divBdr>
            <w:top w:val="none" w:sz="0" w:space="0" w:color="auto"/>
            <w:left w:val="none" w:sz="0" w:space="0" w:color="auto"/>
            <w:bottom w:val="none" w:sz="0" w:space="0" w:color="auto"/>
            <w:right w:val="none" w:sz="0" w:space="0" w:color="auto"/>
          </w:divBdr>
          <w:divsChild>
            <w:div w:id="1712874370">
              <w:marLeft w:val="0"/>
              <w:marRight w:val="0"/>
              <w:marTop w:val="0"/>
              <w:marBottom w:val="0"/>
              <w:divBdr>
                <w:top w:val="none" w:sz="0" w:space="0" w:color="auto"/>
                <w:left w:val="none" w:sz="0" w:space="0" w:color="auto"/>
                <w:bottom w:val="none" w:sz="0" w:space="0" w:color="auto"/>
                <w:right w:val="none" w:sz="0" w:space="0" w:color="auto"/>
              </w:divBdr>
            </w:div>
          </w:divsChild>
        </w:div>
        <w:div w:id="1100374266">
          <w:marLeft w:val="0"/>
          <w:marRight w:val="0"/>
          <w:marTop w:val="0"/>
          <w:marBottom w:val="0"/>
          <w:divBdr>
            <w:top w:val="none" w:sz="0" w:space="0" w:color="auto"/>
            <w:left w:val="none" w:sz="0" w:space="0" w:color="auto"/>
            <w:bottom w:val="none" w:sz="0" w:space="0" w:color="auto"/>
            <w:right w:val="none" w:sz="0" w:space="0" w:color="auto"/>
          </w:divBdr>
          <w:divsChild>
            <w:div w:id="186255115">
              <w:marLeft w:val="0"/>
              <w:marRight w:val="0"/>
              <w:marTop w:val="0"/>
              <w:marBottom w:val="0"/>
              <w:divBdr>
                <w:top w:val="none" w:sz="0" w:space="0" w:color="auto"/>
                <w:left w:val="none" w:sz="0" w:space="0" w:color="auto"/>
                <w:bottom w:val="none" w:sz="0" w:space="0" w:color="auto"/>
                <w:right w:val="none" w:sz="0" w:space="0" w:color="auto"/>
              </w:divBdr>
              <w:divsChild>
                <w:div w:id="647054164">
                  <w:marLeft w:val="0"/>
                  <w:marRight w:val="0"/>
                  <w:marTop w:val="0"/>
                  <w:marBottom w:val="0"/>
                  <w:divBdr>
                    <w:top w:val="none" w:sz="0" w:space="0" w:color="auto"/>
                    <w:left w:val="none" w:sz="0" w:space="0" w:color="auto"/>
                    <w:bottom w:val="none" w:sz="0" w:space="0" w:color="auto"/>
                    <w:right w:val="none" w:sz="0" w:space="0" w:color="auto"/>
                  </w:divBdr>
                  <w:divsChild>
                    <w:div w:id="574633612">
                      <w:marLeft w:val="0"/>
                      <w:marRight w:val="0"/>
                      <w:marTop w:val="0"/>
                      <w:marBottom w:val="0"/>
                      <w:divBdr>
                        <w:top w:val="none" w:sz="0" w:space="0" w:color="auto"/>
                        <w:left w:val="none" w:sz="0" w:space="0" w:color="auto"/>
                        <w:bottom w:val="none" w:sz="0" w:space="0" w:color="auto"/>
                        <w:right w:val="none" w:sz="0" w:space="0" w:color="auto"/>
                      </w:divBdr>
                      <w:divsChild>
                        <w:div w:id="2920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92913">
          <w:marLeft w:val="0"/>
          <w:marRight w:val="0"/>
          <w:marTop w:val="0"/>
          <w:marBottom w:val="0"/>
          <w:divBdr>
            <w:top w:val="none" w:sz="0" w:space="0" w:color="auto"/>
            <w:left w:val="none" w:sz="0" w:space="0" w:color="auto"/>
            <w:bottom w:val="none" w:sz="0" w:space="0" w:color="auto"/>
            <w:right w:val="none" w:sz="0" w:space="0" w:color="auto"/>
          </w:divBdr>
          <w:divsChild>
            <w:div w:id="1621840239">
              <w:marLeft w:val="0"/>
              <w:marRight w:val="0"/>
              <w:marTop w:val="0"/>
              <w:marBottom w:val="0"/>
              <w:divBdr>
                <w:top w:val="none" w:sz="0" w:space="0" w:color="auto"/>
                <w:left w:val="none" w:sz="0" w:space="0" w:color="auto"/>
                <w:bottom w:val="none" w:sz="0" w:space="0" w:color="auto"/>
                <w:right w:val="none" w:sz="0" w:space="0" w:color="auto"/>
              </w:divBdr>
              <w:divsChild>
                <w:div w:id="1221555120">
                  <w:marLeft w:val="0"/>
                  <w:marRight w:val="0"/>
                  <w:marTop w:val="0"/>
                  <w:marBottom w:val="0"/>
                  <w:divBdr>
                    <w:top w:val="none" w:sz="0" w:space="0" w:color="auto"/>
                    <w:left w:val="none" w:sz="0" w:space="0" w:color="auto"/>
                    <w:bottom w:val="none" w:sz="0" w:space="0" w:color="auto"/>
                    <w:right w:val="none" w:sz="0" w:space="0" w:color="auto"/>
                  </w:divBdr>
                  <w:divsChild>
                    <w:div w:id="107702965">
                      <w:marLeft w:val="0"/>
                      <w:marRight w:val="0"/>
                      <w:marTop w:val="0"/>
                      <w:marBottom w:val="0"/>
                      <w:divBdr>
                        <w:top w:val="none" w:sz="0" w:space="0" w:color="auto"/>
                        <w:left w:val="none" w:sz="0" w:space="0" w:color="auto"/>
                        <w:bottom w:val="none" w:sz="0" w:space="0" w:color="auto"/>
                        <w:right w:val="none" w:sz="0" w:space="0" w:color="auto"/>
                      </w:divBdr>
                      <w:divsChild>
                        <w:div w:id="3655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7773">
          <w:marLeft w:val="0"/>
          <w:marRight w:val="0"/>
          <w:marTop w:val="0"/>
          <w:marBottom w:val="0"/>
          <w:divBdr>
            <w:top w:val="none" w:sz="0" w:space="0" w:color="auto"/>
            <w:left w:val="none" w:sz="0" w:space="0" w:color="auto"/>
            <w:bottom w:val="none" w:sz="0" w:space="0" w:color="auto"/>
            <w:right w:val="none" w:sz="0" w:space="0" w:color="auto"/>
          </w:divBdr>
          <w:divsChild>
            <w:div w:id="1988852133">
              <w:marLeft w:val="0"/>
              <w:marRight w:val="0"/>
              <w:marTop w:val="0"/>
              <w:marBottom w:val="0"/>
              <w:divBdr>
                <w:top w:val="none" w:sz="0" w:space="0" w:color="auto"/>
                <w:left w:val="none" w:sz="0" w:space="0" w:color="auto"/>
                <w:bottom w:val="none" w:sz="0" w:space="0" w:color="auto"/>
                <w:right w:val="none" w:sz="0" w:space="0" w:color="auto"/>
              </w:divBdr>
              <w:divsChild>
                <w:div w:id="20279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5938">
          <w:marLeft w:val="0"/>
          <w:marRight w:val="0"/>
          <w:marTop w:val="0"/>
          <w:marBottom w:val="0"/>
          <w:divBdr>
            <w:top w:val="none" w:sz="0" w:space="0" w:color="auto"/>
            <w:left w:val="none" w:sz="0" w:space="0" w:color="auto"/>
            <w:bottom w:val="none" w:sz="0" w:space="0" w:color="auto"/>
            <w:right w:val="none" w:sz="0" w:space="0" w:color="auto"/>
          </w:divBdr>
          <w:divsChild>
            <w:div w:id="1655917316">
              <w:marLeft w:val="0"/>
              <w:marRight w:val="0"/>
              <w:marTop w:val="0"/>
              <w:marBottom w:val="0"/>
              <w:divBdr>
                <w:top w:val="none" w:sz="0" w:space="0" w:color="auto"/>
                <w:left w:val="none" w:sz="0" w:space="0" w:color="auto"/>
                <w:bottom w:val="none" w:sz="0" w:space="0" w:color="auto"/>
                <w:right w:val="none" w:sz="0" w:space="0" w:color="auto"/>
              </w:divBdr>
              <w:divsChild>
                <w:div w:id="11088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048">
          <w:marLeft w:val="0"/>
          <w:marRight w:val="0"/>
          <w:marTop w:val="0"/>
          <w:marBottom w:val="0"/>
          <w:divBdr>
            <w:top w:val="none" w:sz="0" w:space="0" w:color="auto"/>
            <w:left w:val="none" w:sz="0" w:space="0" w:color="auto"/>
            <w:bottom w:val="none" w:sz="0" w:space="0" w:color="auto"/>
            <w:right w:val="none" w:sz="0" w:space="0" w:color="auto"/>
          </w:divBdr>
        </w:div>
        <w:div w:id="1392071067">
          <w:marLeft w:val="0"/>
          <w:marRight w:val="0"/>
          <w:marTop w:val="0"/>
          <w:marBottom w:val="0"/>
          <w:divBdr>
            <w:top w:val="none" w:sz="0" w:space="0" w:color="auto"/>
            <w:left w:val="none" w:sz="0" w:space="0" w:color="auto"/>
            <w:bottom w:val="none" w:sz="0" w:space="0" w:color="auto"/>
            <w:right w:val="none" w:sz="0" w:space="0" w:color="auto"/>
          </w:divBdr>
        </w:div>
        <w:div w:id="1193224845">
          <w:marLeft w:val="0"/>
          <w:marRight w:val="0"/>
          <w:marTop w:val="0"/>
          <w:marBottom w:val="0"/>
          <w:divBdr>
            <w:top w:val="none" w:sz="0" w:space="0" w:color="auto"/>
            <w:left w:val="none" w:sz="0" w:space="0" w:color="auto"/>
            <w:bottom w:val="none" w:sz="0" w:space="0" w:color="auto"/>
            <w:right w:val="none" w:sz="0" w:space="0" w:color="auto"/>
          </w:divBdr>
        </w:div>
        <w:div w:id="1696420610">
          <w:marLeft w:val="0"/>
          <w:marRight w:val="0"/>
          <w:marTop w:val="0"/>
          <w:marBottom w:val="0"/>
          <w:divBdr>
            <w:top w:val="none" w:sz="0" w:space="0" w:color="auto"/>
            <w:left w:val="none" w:sz="0" w:space="0" w:color="auto"/>
            <w:bottom w:val="none" w:sz="0" w:space="0" w:color="auto"/>
            <w:right w:val="none" w:sz="0" w:space="0" w:color="auto"/>
          </w:divBdr>
        </w:div>
        <w:div w:id="592249061">
          <w:marLeft w:val="0"/>
          <w:marRight w:val="0"/>
          <w:marTop w:val="0"/>
          <w:marBottom w:val="0"/>
          <w:divBdr>
            <w:top w:val="none" w:sz="0" w:space="0" w:color="auto"/>
            <w:left w:val="none" w:sz="0" w:space="0" w:color="auto"/>
            <w:bottom w:val="none" w:sz="0" w:space="0" w:color="auto"/>
            <w:right w:val="none" w:sz="0" w:space="0" w:color="auto"/>
          </w:divBdr>
        </w:div>
        <w:div w:id="1379282606">
          <w:marLeft w:val="0"/>
          <w:marRight w:val="0"/>
          <w:marTop w:val="0"/>
          <w:marBottom w:val="0"/>
          <w:divBdr>
            <w:top w:val="none" w:sz="0" w:space="0" w:color="auto"/>
            <w:left w:val="none" w:sz="0" w:space="0" w:color="auto"/>
            <w:bottom w:val="none" w:sz="0" w:space="0" w:color="auto"/>
            <w:right w:val="none" w:sz="0" w:space="0" w:color="auto"/>
          </w:divBdr>
        </w:div>
        <w:div w:id="1214191637">
          <w:marLeft w:val="0"/>
          <w:marRight w:val="0"/>
          <w:marTop w:val="0"/>
          <w:marBottom w:val="0"/>
          <w:divBdr>
            <w:top w:val="none" w:sz="0" w:space="0" w:color="auto"/>
            <w:left w:val="none" w:sz="0" w:space="0" w:color="auto"/>
            <w:bottom w:val="none" w:sz="0" w:space="0" w:color="auto"/>
            <w:right w:val="none" w:sz="0" w:space="0" w:color="auto"/>
          </w:divBdr>
        </w:div>
        <w:div w:id="2092464024">
          <w:marLeft w:val="0"/>
          <w:marRight w:val="0"/>
          <w:marTop w:val="0"/>
          <w:marBottom w:val="0"/>
          <w:divBdr>
            <w:top w:val="none" w:sz="0" w:space="0" w:color="auto"/>
            <w:left w:val="none" w:sz="0" w:space="0" w:color="auto"/>
            <w:bottom w:val="none" w:sz="0" w:space="0" w:color="auto"/>
            <w:right w:val="none" w:sz="0" w:space="0" w:color="auto"/>
          </w:divBdr>
        </w:div>
        <w:div w:id="1302730071">
          <w:marLeft w:val="0"/>
          <w:marRight w:val="0"/>
          <w:marTop w:val="0"/>
          <w:marBottom w:val="0"/>
          <w:divBdr>
            <w:top w:val="none" w:sz="0" w:space="0" w:color="auto"/>
            <w:left w:val="none" w:sz="0" w:space="0" w:color="auto"/>
            <w:bottom w:val="none" w:sz="0" w:space="0" w:color="auto"/>
            <w:right w:val="none" w:sz="0" w:space="0" w:color="auto"/>
          </w:divBdr>
        </w:div>
        <w:div w:id="1097794936">
          <w:marLeft w:val="0"/>
          <w:marRight w:val="0"/>
          <w:marTop w:val="0"/>
          <w:marBottom w:val="0"/>
          <w:divBdr>
            <w:top w:val="none" w:sz="0" w:space="0" w:color="auto"/>
            <w:left w:val="none" w:sz="0" w:space="0" w:color="auto"/>
            <w:bottom w:val="none" w:sz="0" w:space="0" w:color="auto"/>
            <w:right w:val="none" w:sz="0" w:space="0" w:color="auto"/>
          </w:divBdr>
        </w:div>
        <w:div w:id="1953391881">
          <w:marLeft w:val="0"/>
          <w:marRight w:val="0"/>
          <w:marTop w:val="0"/>
          <w:marBottom w:val="0"/>
          <w:divBdr>
            <w:top w:val="none" w:sz="0" w:space="0" w:color="auto"/>
            <w:left w:val="none" w:sz="0" w:space="0" w:color="auto"/>
            <w:bottom w:val="none" w:sz="0" w:space="0" w:color="auto"/>
            <w:right w:val="none" w:sz="0" w:space="0" w:color="auto"/>
          </w:divBdr>
          <w:divsChild>
            <w:div w:id="821652617">
              <w:marLeft w:val="0"/>
              <w:marRight w:val="0"/>
              <w:marTop w:val="0"/>
              <w:marBottom w:val="0"/>
              <w:divBdr>
                <w:top w:val="none" w:sz="0" w:space="0" w:color="auto"/>
                <w:left w:val="none" w:sz="0" w:space="0" w:color="auto"/>
                <w:bottom w:val="none" w:sz="0" w:space="0" w:color="auto"/>
                <w:right w:val="none" w:sz="0" w:space="0" w:color="auto"/>
              </w:divBdr>
              <w:divsChild>
                <w:div w:id="100997886">
                  <w:marLeft w:val="0"/>
                  <w:marRight w:val="0"/>
                  <w:marTop w:val="0"/>
                  <w:marBottom w:val="0"/>
                  <w:divBdr>
                    <w:top w:val="none" w:sz="0" w:space="0" w:color="auto"/>
                    <w:left w:val="none" w:sz="0" w:space="0" w:color="auto"/>
                    <w:bottom w:val="none" w:sz="0" w:space="0" w:color="auto"/>
                    <w:right w:val="none" w:sz="0" w:space="0" w:color="auto"/>
                  </w:divBdr>
                  <w:divsChild>
                    <w:div w:id="6915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6059">
          <w:marLeft w:val="0"/>
          <w:marRight w:val="0"/>
          <w:marTop w:val="0"/>
          <w:marBottom w:val="0"/>
          <w:divBdr>
            <w:top w:val="none" w:sz="0" w:space="0" w:color="auto"/>
            <w:left w:val="none" w:sz="0" w:space="0" w:color="auto"/>
            <w:bottom w:val="none" w:sz="0" w:space="0" w:color="auto"/>
            <w:right w:val="none" w:sz="0" w:space="0" w:color="auto"/>
          </w:divBdr>
        </w:div>
        <w:div w:id="906190548">
          <w:marLeft w:val="0"/>
          <w:marRight w:val="0"/>
          <w:marTop w:val="0"/>
          <w:marBottom w:val="0"/>
          <w:divBdr>
            <w:top w:val="none" w:sz="0" w:space="0" w:color="auto"/>
            <w:left w:val="none" w:sz="0" w:space="0" w:color="auto"/>
            <w:bottom w:val="none" w:sz="0" w:space="0" w:color="auto"/>
            <w:right w:val="none" w:sz="0" w:space="0" w:color="auto"/>
          </w:divBdr>
          <w:divsChild>
            <w:div w:id="95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rgm.meb.gov.tr/alt_sayfalar/kurum.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Hatice-Rehberlik</dc:creator>
  <cp:keywords/>
  <dc:description/>
  <cp:lastModifiedBy>Hatice-Rehberlik</cp:lastModifiedBy>
  <cp:revision>2</cp:revision>
  <dcterms:created xsi:type="dcterms:W3CDTF">2025-02-14T06:48:00Z</dcterms:created>
  <dcterms:modified xsi:type="dcterms:W3CDTF">2025-02-14T06:49:00Z</dcterms:modified>
</cp:coreProperties>
</file>